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689" w:rsidRDefault="00462689">
      <w:r>
        <w:rPr>
          <w:noProof/>
        </w:rPr>
        <w:drawing>
          <wp:inline distT="0" distB="0" distL="0" distR="0">
            <wp:extent cx="2509520" cy="1750695"/>
            <wp:effectExtent l="19050" t="0" r="5080" b="0"/>
            <wp:docPr id="4" name="Picture 4" descr="http://www.broadwaystars.com/ellis/SondheimBernstein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roadwaystars.com/ellis/SondheimBernstein112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0" cy="1750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159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-700405</wp:posOffset>
                </wp:positionV>
                <wp:extent cx="4202430" cy="2860040"/>
                <wp:effectExtent l="9525" t="13970" r="7620" b="1206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02430" cy="2860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2689" w:rsidRDefault="00462689">
                            <w:pPr>
                              <w:rPr>
                                <w:rFonts w:ascii="Century Schoolbook" w:hAnsi="Century Schoolbook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u w:val="single"/>
                              </w:rPr>
                              <w:t>Background information:</w:t>
                            </w:r>
                          </w:p>
                          <w:p w:rsidR="00462689" w:rsidRDefault="00462689" w:rsidP="0046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Composed in 1959, with music by Leonard Bernstein and lyrics by Stephen Sondheim.</w:t>
                            </w:r>
                          </w:p>
                          <w:p w:rsidR="00462689" w:rsidRDefault="00462689" w:rsidP="0046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 xml:space="preserve">It is a retelling of </w:t>
                            </w:r>
                            <w:r>
                              <w:rPr>
                                <w:rFonts w:ascii="Century Schoolbook" w:hAnsi="Century Schoolbook"/>
                                <w:i/>
                              </w:rPr>
                              <w:t xml:space="preserve">Romeo and Juliet, </w:t>
                            </w:r>
                            <w:r>
                              <w:rPr>
                                <w:rFonts w:ascii="Century Schoolbook" w:hAnsi="Century Schoolbook"/>
                              </w:rPr>
                              <w:t>where the Jets and Sharks have been reimagined into white polish Americans and Puerto Rican immigrants.</w:t>
                            </w:r>
                          </w:p>
                          <w:p w:rsidR="00462689" w:rsidRDefault="00462689" w:rsidP="0046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This musical was seen as a turning point in musical theatre due in part to the sophisticated music and focus on social themes.</w:t>
                            </w:r>
                          </w:p>
                          <w:p w:rsidR="00462689" w:rsidRPr="00462689" w:rsidRDefault="00462689" w:rsidP="0046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The Jets and Sharks were originally imagined as Irish and Jewish, but it was felt that the eventual choice was more pertinent.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1.75pt;margin-top:-55.15pt;width:330.9pt;height:2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">
                <v:textbox>
                  <w:txbxContent>
                    <w:p w:rsidR="00462689" w:rsidRDefault="00462689">
                      <w:pPr>
                        <w:rPr>
                          <w:rFonts w:ascii="Century Schoolbook" w:hAnsi="Century Schoolbook"/>
                          <w:b/>
                          <w:u w:val="single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u w:val="single"/>
                        </w:rPr>
                        <w:t>Background information:</w:t>
                      </w:r>
                    </w:p>
                    <w:p w:rsidR="00462689" w:rsidRDefault="00462689" w:rsidP="0046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Composed in 1959, with music by Leonard Bernstein and lyrics by Stephen Sondheim.</w:t>
                      </w:r>
                    </w:p>
                    <w:p w:rsidR="00462689" w:rsidRDefault="00462689" w:rsidP="0046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 xml:space="preserve">It is a retelling of </w:t>
                      </w:r>
                      <w:r>
                        <w:rPr>
                          <w:rFonts w:ascii="Century Schoolbook" w:hAnsi="Century Schoolbook"/>
                          <w:i/>
                        </w:rPr>
                        <w:t xml:space="preserve">Romeo and Juliet, </w:t>
                      </w:r>
                      <w:r>
                        <w:rPr>
                          <w:rFonts w:ascii="Century Schoolbook" w:hAnsi="Century Schoolbook"/>
                        </w:rPr>
                        <w:t>where the Jets and Sharks have been reimagined into white polish Americans and Puerto Rican immigrants.</w:t>
                      </w:r>
                    </w:p>
                    <w:p w:rsidR="00462689" w:rsidRDefault="00462689" w:rsidP="0046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This musical was seen as a turning point in musical theatre due in part to the sophisticated music and focus on social themes.</w:t>
                      </w:r>
                    </w:p>
                    <w:p w:rsidR="00462689" w:rsidRPr="00462689" w:rsidRDefault="00462689" w:rsidP="0046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The Jets and Sharks were originally imagined as Irish and Jewish, but it was felt that the eventual choice was more pertinent.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-642620</wp:posOffset>
            </wp:positionH>
            <wp:positionV relativeFrom="paragraph">
              <wp:posOffset>-720090</wp:posOffset>
            </wp:positionV>
            <wp:extent cx="2801620" cy="2866390"/>
            <wp:effectExtent l="19050" t="0" r="0" b="0"/>
            <wp:wrapSquare wrapText="bothSides"/>
            <wp:docPr id="1" name="Picture 1" descr="http://www.concordplayers.org/00productions/WestSideStory/graphics/WestSideStory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ncordplayers.org/00productions/WestSideStory/graphics/WestSideStoryLogo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0" cy="286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2689" w:rsidRPr="00462689" w:rsidRDefault="00462689" w:rsidP="00462689"/>
    <w:p w:rsidR="00462689" w:rsidRPr="00462689" w:rsidRDefault="00D5159F" w:rsidP="0046268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147320</wp:posOffset>
                </wp:positionV>
                <wp:extent cx="3890645" cy="7101205"/>
                <wp:effectExtent l="34925" t="30480" r="36830" b="3111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0645" cy="7101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7E8E" w:rsidRDefault="00450C25">
                            <w:p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u w:val="single"/>
                              </w:rPr>
                              <w:t>Questions – Opening Scene</w:t>
                            </w:r>
                          </w:p>
                          <w:p w:rsidR="00D47E8E" w:rsidRDefault="00450C25" w:rsidP="00450C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Describe the dynamics at the beginning:</w:t>
                            </w:r>
                          </w:p>
                          <w:p w:rsidR="00450C25" w:rsidRDefault="00450C25" w:rsidP="00450C25">
                            <w:pPr>
                              <w:ind w:firstLine="720"/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_______________________________________</w:t>
                            </w:r>
                          </w:p>
                          <w:p w:rsidR="00450C25" w:rsidRDefault="00450C25" w:rsidP="00450C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After the finger-clicking starts, what is the string playing technique?</w:t>
                            </w:r>
                          </w:p>
                          <w:p w:rsidR="00450C25" w:rsidRDefault="00450C25" w:rsidP="00450C25">
                            <w:pPr>
                              <w:ind w:firstLine="720"/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________________________________</w:t>
                            </w:r>
                          </w:p>
                          <w:p w:rsidR="00450C25" w:rsidRDefault="00450C25" w:rsidP="00450C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What rhythmic device is used in this piece?</w:t>
                            </w:r>
                          </w:p>
                          <w:p w:rsidR="00450C25" w:rsidRDefault="00450C25" w:rsidP="00450C25">
                            <w:pPr>
                              <w:ind w:firstLine="720"/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________________________________</w:t>
                            </w:r>
                          </w:p>
                          <w:p w:rsidR="00450C25" w:rsidRDefault="00450C25" w:rsidP="00450C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Describe 3 ways that the music mirrors the action on screen:</w:t>
                            </w:r>
                          </w:p>
                          <w:p w:rsidR="00450C25" w:rsidRDefault="00450C25" w:rsidP="00450C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______________________________________________________________________________</w:t>
                            </w:r>
                          </w:p>
                          <w:p w:rsidR="00450C25" w:rsidRDefault="00450C25" w:rsidP="00450C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______________________________________________________________________________</w:t>
                            </w:r>
                          </w:p>
                          <w:p w:rsidR="00450C25" w:rsidRDefault="00450C25" w:rsidP="00450C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______________________________________________________________________________</w:t>
                            </w:r>
                          </w:p>
                          <w:p w:rsidR="00450C25" w:rsidRDefault="00450C25" w:rsidP="00450C25">
                            <w:pPr>
                              <w:pStyle w:val="ListParagraph"/>
                              <w:ind w:left="1440"/>
                              <w:rPr>
                                <w:rFonts w:ascii="Century Schoolbook" w:hAnsi="Century Schoolbook"/>
                              </w:rPr>
                            </w:pPr>
                          </w:p>
                          <w:p w:rsidR="00450C25" w:rsidRDefault="00450C25" w:rsidP="00450C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>Name 2 percussion instruments you hear in this piece:</w:t>
                            </w:r>
                          </w:p>
                          <w:p w:rsidR="00450C25" w:rsidRDefault="00450C25" w:rsidP="00450C25">
                            <w:pPr>
                              <w:ind w:left="720"/>
                            </w:pPr>
                            <w:r>
                              <w:t>__________________________________________________________________________________________</w:t>
                            </w:r>
                          </w:p>
                          <w:p w:rsidR="00450C25" w:rsidRPr="00C52C01" w:rsidRDefault="00C52C01" w:rsidP="00450C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Schoolbook" w:hAnsi="Century Schoolbook"/>
                              </w:rPr>
                            </w:pPr>
                            <w:r w:rsidRPr="00C52C01">
                              <w:rPr>
                                <w:rFonts w:ascii="Century Schoolbook" w:hAnsi="Century Schoolbook"/>
                              </w:rPr>
                              <w:t>Describe the mood of the piece, using musical words to support your description:</w:t>
                            </w:r>
                          </w:p>
                          <w:p w:rsidR="00C52C01" w:rsidRDefault="00C52C01" w:rsidP="00C52C01">
                            <w:pPr>
                              <w:pStyle w:val="ListParagraph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450C25" w:rsidRDefault="00450C25" w:rsidP="00450C25">
                            <w:pPr>
                              <w:ind w:left="360"/>
                            </w:pPr>
                          </w:p>
                          <w:p w:rsidR="00450C25" w:rsidRPr="00450C25" w:rsidRDefault="00450C25" w:rsidP="00450C25">
                            <w:pPr>
                              <w:pStyle w:val="ListParagraph"/>
                              <w:rPr>
                                <w:rFonts w:ascii="Century Schoolbook" w:hAnsi="Century Schoolboo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-49pt;margin-top:11.6pt;width:306.35pt;height:55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" strokeweight="4.5pt">
                <v:stroke dashstyle="1 1" endcap="round"/>
                <v:textbox>
                  <w:txbxContent>
                    <w:p w:rsidR="00D47E8E" w:rsidRDefault="00450C25">
                      <w:p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u w:val="single"/>
                        </w:rPr>
                        <w:t>Questions – Opening Scene</w:t>
                      </w:r>
                    </w:p>
                    <w:p w:rsidR="00D47E8E" w:rsidRDefault="00450C25" w:rsidP="00450C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Describe the dynamics at the beginning:</w:t>
                      </w:r>
                    </w:p>
                    <w:p w:rsidR="00450C25" w:rsidRDefault="00450C25" w:rsidP="00450C25">
                      <w:pPr>
                        <w:ind w:firstLine="720"/>
                      </w:pPr>
                      <w:r>
                        <w:rPr>
                          <w:rFonts w:ascii="Century Schoolbook" w:hAnsi="Century Schoolbook"/>
                        </w:rPr>
                        <w:t>_______________________________________</w:t>
                      </w:r>
                    </w:p>
                    <w:p w:rsidR="00450C25" w:rsidRDefault="00450C25" w:rsidP="00450C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After the finger-clicking starts, what is the string playing technique?</w:t>
                      </w:r>
                    </w:p>
                    <w:p w:rsidR="00450C25" w:rsidRDefault="00450C25" w:rsidP="00450C25">
                      <w:pPr>
                        <w:ind w:firstLine="720"/>
                      </w:pPr>
                      <w:r>
                        <w:rPr>
                          <w:rFonts w:ascii="Century Schoolbook" w:hAnsi="Century Schoolbook"/>
                        </w:rPr>
                        <w:t>________________________________</w:t>
                      </w:r>
                    </w:p>
                    <w:p w:rsidR="00450C25" w:rsidRDefault="00450C25" w:rsidP="00450C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What rhythmic device is used in this piece?</w:t>
                      </w:r>
                    </w:p>
                    <w:p w:rsidR="00450C25" w:rsidRDefault="00450C25" w:rsidP="00450C25">
                      <w:pPr>
                        <w:ind w:firstLine="720"/>
                      </w:pPr>
                      <w:r>
                        <w:rPr>
                          <w:rFonts w:ascii="Century Schoolbook" w:hAnsi="Century Schoolbook"/>
                        </w:rPr>
                        <w:t>________________________________</w:t>
                      </w:r>
                    </w:p>
                    <w:p w:rsidR="00450C25" w:rsidRDefault="00450C25" w:rsidP="00450C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Describe 3 ways that the music mirrors the action on screen:</w:t>
                      </w:r>
                    </w:p>
                    <w:p w:rsidR="00450C25" w:rsidRDefault="00450C25" w:rsidP="00450C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______________________________________________________________________________</w:t>
                      </w:r>
                    </w:p>
                    <w:p w:rsidR="00450C25" w:rsidRDefault="00450C25" w:rsidP="00450C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______________________________________________________________________________</w:t>
                      </w:r>
                    </w:p>
                    <w:p w:rsidR="00450C25" w:rsidRDefault="00450C25" w:rsidP="00450C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______________________________________________________________________________</w:t>
                      </w:r>
                    </w:p>
                    <w:p w:rsidR="00450C25" w:rsidRDefault="00450C25" w:rsidP="00450C25">
                      <w:pPr>
                        <w:pStyle w:val="ListParagraph"/>
                        <w:ind w:left="1440"/>
                        <w:rPr>
                          <w:rFonts w:ascii="Century Schoolbook" w:hAnsi="Century Schoolbook"/>
                        </w:rPr>
                      </w:pPr>
                    </w:p>
                    <w:p w:rsidR="00450C25" w:rsidRDefault="00450C25" w:rsidP="00450C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>Name 2 percussion instruments you hear in this piece:</w:t>
                      </w:r>
                    </w:p>
                    <w:p w:rsidR="00450C25" w:rsidRDefault="00450C25" w:rsidP="00450C25">
                      <w:pPr>
                        <w:ind w:left="720"/>
                      </w:pPr>
                      <w:r>
                        <w:t>__________________________________________________________________________________________</w:t>
                      </w:r>
                    </w:p>
                    <w:p w:rsidR="00450C25" w:rsidRPr="00C52C01" w:rsidRDefault="00C52C01" w:rsidP="00450C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Schoolbook" w:hAnsi="Century Schoolbook"/>
                        </w:rPr>
                      </w:pPr>
                      <w:r w:rsidRPr="00C52C01">
                        <w:rPr>
                          <w:rFonts w:ascii="Century Schoolbook" w:hAnsi="Century Schoolbook"/>
                        </w:rPr>
                        <w:t>Describe the mood of the piece, using musical words to support your description:</w:t>
                      </w:r>
                    </w:p>
                    <w:p w:rsidR="00C52C01" w:rsidRDefault="00C52C01" w:rsidP="00C52C01">
                      <w:pPr>
                        <w:pStyle w:val="ListParagraph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450C25" w:rsidRDefault="00450C25" w:rsidP="00450C25">
                      <w:pPr>
                        <w:ind w:left="360"/>
                      </w:pPr>
                    </w:p>
                    <w:p w:rsidR="00450C25" w:rsidRPr="00450C25" w:rsidRDefault="00450C25" w:rsidP="00450C25">
                      <w:pPr>
                        <w:pStyle w:val="ListParagraph"/>
                        <w:rPr>
                          <w:rFonts w:ascii="Century Schoolbook" w:hAnsi="Century Schoolboo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62689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244475</wp:posOffset>
            </wp:positionV>
            <wp:extent cx="2816225" cy="1964690"/>
            <wp:effectExtent l="19050" t="0" r="3175" b="0"/>
            <wp:wrapSquare wrapText="bothSides"/>
            <wp:docPr id="19" name="Picture 19" descr="http://www.broadwaystars.com/ellis/SondheimBernstein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broadwaystars.com/ellis/SondheimBernstein112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196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2689" w:rsidRPr="00462689" w:rsidRDefault="00462689" w:rsidP="00462689"/>
    <w:p w:rsidR="00462689" w:rsidRPr="00462689" w:rsidRDefault="00462689" w:rsidP="00462689"/>
    <w:p w:rsidR="00462689" w:rsidRPr="00462689" w:rsidRDefault="00462689" w:rsidP="00462689">
      <w:pPr>
        <w:ind w:firstLine="720"/>
      </w:pPr>
    </w:p>
    <w:p w:rsidR="008C25FA" w:rsidRPr="00462689" w:rsidRDefault="00450C25" w:rsidP="0046268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A1EB13" wp14:editId="42C3F9EA">
                <wp:simplePos x="0" y="0"/>
                <wp:positionH relativeFrom="column">
                  <wp:posOffset>3114675</wp:posOffset>
                </wp:positionH>
                <wp:positionV relativeFrom="paragraph">
                  <wp:posOffset>2767965</wp:posOffset>
                </wp:positionV>
                <wp:extent cx="3267075" cy="1924050"/>
                <wp:effectExtent l="19050" t="76200" r="9525" b="1905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56367">
                          <a:off x="0" y="0"/>
                          <a:ext cx="3267075" cy="192405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0C25" w:rsidRPr="00450C25" w:rsidRDefault="00450C25" w:rsidP="00450C25">
                            <w:pPr>
                              <w:rPr>
                                <w:rFonts w:ascii="Century Schoolbook" w:hAnsi="Century Schoolbook"/>
                                <w:color w:val="000000" w:themeColor="text1"/>
                                <w:sz w:val="28"/>
                              </w:rPr>
                            </w:pPr>
                            <w:r w:rsidRPr="00450C25">
                              <w:rPr>
                                <w:rFonts w:ascii="Century Schoolbook" w:hAnsi="Century Schoolbook"/>
                                <w:color w:val="000000" w:themeColor="text1"/>
                                <w:sz w:val="24"/>
                                <w:szCs w:val="20"/>
                              </w:rPr>
                              <w:t>Much of the slang used in West Side Story was invented as it was feared real slang would become</w:t>
                            </w:r>
                            <w:r w:rsidRPr="00450C25">
                              <w:rPr>
                                <w:rFonts w:ascii="Century Schoolbook" w:hAnsi="Century Schoolbook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450C25">
                              <w:rPr>
                                <w:rFonts w:ascii="Century Schoolbook" w:hAnsi="Century Schoolbook"/>
                                <w:color w:val="000000" w:themeColor="text1"/>
                                <w:sz w:val="24"/>
                                <w:szCs w:val="20"/>
                              </w:rPr>
                              <w:t>outdated.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A1EB13" id="Cloud 7" o:spid="_x0000_s1028" style="position:absolute;margin-left:245.25pt;margin-top:217.95pt;width:257.25pt;height:151.5pt;rotation:-266112fd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354916,1165876;163354,1130379;523942,1554338;440148,1571308;1246177,1740998;1195659,1663502;2180092,1547747;2159900,1632770;2581065,1022330;2826927,1340154;3161046,683839;3051539,803024;2898319,241664;2904067,297961;2199074,176015;2255189,104219;1674452,210220;1701602,148312;1058774,231242;1157089,291280;312112,703214;294944,640014" o:connectangles="0,0,0,0,0,0,0,0,0,0,0,0,0,0,0,0,0,0,0,0,0,0" textboxrect="0,0,43200,43200"/>
                <v:textbox>
                  <w:txbxContent>
                    <w:p w:rsidR="00450C25" w:rsidRPr="00450C25" w:rsidRDefault="00450C25" w:rsidP="00450C25">
                      <w:pPr>
                        <w:rPr>
                          <w:rFonts w:ascii="Century Schoolbook" w:hAnsi="Century Schoolbook"/>
                          <w:color w:val="000000" w:themeColor="text1"/>
                          <w:sz w:val="28"/>
                        </w:rPr>
                      </w:pPr>
                      <w:r w:rsidRPr="00450C25">
                        <w:rPr>
                          <w:rFonts w:ascii="Century Schoolbook" w:hAnsi="Century Schoolbook"/>
                          <w:color w:val="000000" w:themeColor="text1"/>
                          <w:sz w:val="24"/>
                          <w:szCs w:val="20"/>
                        </w:rPr>
                        <w:t>Much of the slang used in West Side Story was invented as it was feared real slang would become</w:t>
                      </w:r>
                      <w:r w:rsidRPr="00450C25">
                        <w:rPr>
                          <w:rFonts w:ascii="Century Schoolbook" w:hAnsi="Century Schoolbook"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450C25">
                        <w:rPr>
                          <w:rFonts w:ascii="Century Schoolbook" w:hAnsi="Century Schoolbook"/>
                          <w:color w:val="000000" w:themeColor="text1"/>
                          <w:sz w:val="24"/>
                          <w:szCs w:val="20"/>
                        </w:rPr>
                        <w:t>outdated.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0" locked="0" layoutInCell="1" allowOverlap="1" wp14:anchorId="3643B6F0" wp14:editId="5ECDD387">
            <wp:simplePos x="0" y="0"/>
            <wp:positionH relativeFrom="column">
              <wp:posOffset>3676015</wp:posOffset>
            </wp:positionH>
            <wp:positionV relativeFrom="paragraph">
              <wp:posOffset>4246245</wp:posOffset>
            </wp:positionV>
            <wp:extent cx="2818130" cy="1889125"/>
            <wp:effectExtent l="19050" t="0" r="1270" b="0"/>
            <wp:wrapSquare wrapText="bothSides"/>
            <wp:docPr id="25" name="Picture 25" descr="https://d2nh4f9cbhlobh.cloudfront.net/_uploads/galleries/18570/wes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2nh4f9cbhlobh.cloudfront.net/_uploads/galleries/18570/west_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3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159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3443605</wp:posOffset>
                </wp:positionH>
                <wp:positionV relativeFrom="paragraph">
                  <wp:posOffset>1111885</wp:posOffset>
                </wp:positionV>
                <wp:extent cx="2957195" cy="1711960"/>
                <wp:effectExtent l="33655" t="29845" r="28575" b="2984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7195" cy="171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39B" w:rsidRDefault="00C7639B">
                            <w:pPr>
                              <w:rPr>
                                <w:rFonts w:ascii="Century Schoolbook" w:hAnsi="Century Schoolbook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u w:val="single"/>
                              </w:rPr>
                              <w:t>Key Songs</w:t>
                            </w:r>
                          </w:p>
                          <w:p w:rsidR="00C7639B" w:rsidRPr="00C7639B" w:rsidRDefault="00C7639B">
                            <w:pPr>
                              <w:rPr>
                                <w:rFonts w:ascii="Century Schoolbook" w:hAnsi="Century Schoolbook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</w:rPr>
                              <w:t xml:space="preserve">Maria (Tony), America (Puerto Ricans), Tonight (Tony and Maria), One Hand, One Heart (Tony and Maria), I Feel Pretty (Maria and Girls), Somewhere (Company), Gee, Officer </w:t>
                            </w:r>
                            <w:proofErr w:type="spellStart"/>
                            <w:r>
                              <w:rPr>
                                <w:rFonts w:ascii="Century Schoolbook" w:hAnsi="Century Schoolbook"/>
                              </w:rPr>
                              <w:t>Krupke</w:t>
                            </w:r>
                            <w:proofErr w:type="spellEnd"/>
                            <w:r>
                              <w:rPr>
                                <w:rFonts w:ascii="Century Schoolbook" w:hAnsi="Century Schoolbook"/>
                              </w:rPr>
                              <w:t xml:space="preserve"> (Jets), A Boy Like That (Anita and Maria),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271.15pt;margin-top:87.55pt;width:232.85pt;height:13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" strokeweight="4.5pt">
                <v:textbox>
                  <w:txbxContent>
                    <w:p w:rsidR="00C7639B" w:rsidRDefault="00C7639B">
                      <w:pPr>
                        <w:rPr>
                          <w:rFonts w:ascii="Century Schoolbook" w:hAnsi="Century Schoolbook"/>
                          <w:b/>
                          <w:u w:val="single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u w:val="single"/>
                        </w:rPr>
                        <w:t>Key Songs</w:t>
                      </w:r>
                    </w:p>
                    <w:p w:rsidR="00C7639B" w:rsidRPr="00C7639B" w:rsidRDefault="00C7639B">
                      <w:pPr>
                        <w:rPr>
                          <w:rFonts w:ascii="Century Schoolbook" w:hAnsi="Century Schoolbook"/>
                        </w:rPr>
                      </w:pPr>
                      <w:r>
                        <w:rPr>
                          <w:rFonts w:ascii="Century Schoolbook" w:hAnsi="Century Schoolbook"/>
                        </w:rPr>
                        <w:t xml:space="preserve">Maria (Tony), America (Puerto Ricans), Tonight (Tony and Maria), One Hand, One Heart (Tony and Maria), I Feel Pretty (Maria and Girls), Somewhere (Company), Gee, Officer </w:t>
                      </w:r>
                      <w:proofErr w:type="spellStart"/>
                      <w:r>
                        <w:rPr>
                          <w:rFonts w:ascii="Century Schoolbook" w:hAnsi="Century Schoolbook"/>
                        </w:rPr>
                        <w:t>Krupke</w:t>
                      </w:r>
                      <w:proofErr w:type="spellEnd"/>
                      <w:r>
                        <w:rPr>
                          <w:rFonts w:ascii="Century Schoolbook" w:hAnsi="Century Schoolbook"/>
                        </w:rPr>
                        <w:t xml:space="preserve"> (Jets), A Boy Like That (Anita and Maria), </w:t>
                      </w:r>
                    </w:p>
                  </w:txbxContent>
                </v:textbox>
              </v:rect>
            </w:pict>
          </mc:Fallback>
        </mc:AlternateContent>
      </w:r>
    </w:p>
    <w:sectPr w:rsidR="008C25FA" w:rsidRPr="00462689" w:rsidSect="008C25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526DA"/>
    <w:multiLevelType w:val="hybridMultilevel"/>
    <w:tmpl w:val="420E83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AB3081"/>
    <w:multiLevelType w:val="hybridMultilevel"/>
    <w:tmpl w:val="DDE42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85A6F"/>
    <w:multiLevelType w:val="hybridMultilevel"/>
    <w:tmpl w:val="54909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89"/>
    <w:rsid w:val="00450C25"/>
    <w:rsid w:val="00462689"/>
    <w:rsid w:val="00464FD3"/>
    <w:rsid w:val="008C25FA"/>
    <w:rsid w:val="00B124DB"/>
    <w:rsid w:val="00C52C01"/>
    <w:rsid w:val="00C7639B"/>
    <w:rsid w:val="00D47E8E"/>
    <w:rsid w:val="00D5159F"/>
    <w:rsid w:val="00F4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3C2DC"/>
  <w15:docId w15:val="{26750A92-1503-4AD4-B801-17A455778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2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6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2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customXml" Target="../customXml/item2.xml"/><Relationship Id="rId5" Type="http://schemas.openxmlformats.org/officeDocument/2006/relationships/image" Target="media/image1.jpe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A54174-511E-4EC6-9FF2-4A0C8CB404B0}"/>
</file>

<file path=customXml/itemProps2.xml><?xml version="1.0" encoding="utf-8"?>
<ds:datastoreItem xmlns:ds="http://schemas.openxmlformats.org/officeDocument/2006/customXml" ds:itemID="{C276E32D-5DF1-46F0-B583-4C2565EA73C3}"/>
</file>

<file path=customXml/itemProps3.xml><?xml version="1.0" encoding="utf-8"?>
<ds:datastoreItem xmlns:ds="http://schemas.openxmlformats.org/officeDocument/2006/customXml" ds:itemID="{249AE043-D255-47FD-BFE7-AC5137CB75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ecox</dc:creator>
  <cp:lastModifiedBy>Emma NORMAN</cp:lastModifiedBy>
  <cp:revision>3</cp:revision>
  <cp:lastPrinted>2017-07-07T10:35:00Z</cp:lastPrinted>
  <dcterms:created xsi:type="dcterms:W3CDTF">2017-07-07T10:36:00Z</dcterms:created>
  <dcterms:modified xsi:type="dcterms:W3CDTF">2019-12-16T11:39:00Z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